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73B5F" w14:textId="558B9999" w:rsidR="003440C9" w:rsidRPr="00A05FFF" w:rsidRDefault="003440C9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="00822871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</w:p>
    <w:p w14:paraId="3D5D7E9C" w14:textId="77777777" w:rsidR="003440C9" w:rsidRPr="00A05FFF" w:rsidRDefault="003440C9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3440C9" w:rsidRPr="00A05FFF" w14:paraId="52D178E2" w14:textId="77777777" w:rsidTr="00F167EB">
        <w:trPr>
          <w:trHeight w:val="1971"/>
        </w:trPr>
        <w:tc>
          <w:tcPr>
            <w:tcW w:w="4608" w:type="dxa"/>
          </w:tcPr>
          <w:p w14:paraId="46CEEB02" w14:textId="64F34699" w:rsidR="003440C9" w:rsidRPr="00A05FFF" w:rsidRDefault="003440C9" w:rsidP="00F167EB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Nevada Special Utility District to Amend its </w:t>
            </w:r>
            <w:r w:rsidR="00864D6D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WATER </w:t>
            </w: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Certificate of Convenience and Necessity and to Decertify Portions of Certificated Water Service Areas of Caddo Basin Special Utility District, Copeville Special Utility District, and City of Josephine in Collin</w:t>
            </w:r>
            <w:r w:rsidRPr="00A05FFF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</w:tc>
        <w:tc>
          <w:tcPr>
            <w:tcW w:w="360" w:type="dxa"/>
          </w:tcPr>
          <w:p w14:paraId="0B1A7862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188F41D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E09ABF7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416FBBE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0C4A022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24018B5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000C839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90DFEE8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8F90012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3847AB2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C63D56F" w14:textId="77777777" w:rsidR="003440C9" w:rsidRPr="00A05FFF" w:rsidRDefault="003440C9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3CFFC3D7" w14:textId="77777777" w:rsidR="003440C9" w:rsidRPr="00A05FFF" w:rsidRDefault="003440C9" w:rsidP="00F167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3B08D1A4" w14:textId="77777777" w:rsidR="003440C9" w:rsidRPr="00A05FFF" w:rsidRDefault="003440C9" w:rsidP="00F167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5F65CE" w14:textId="77777777" w:rsidR="003440C9" w:rsidRPr="00A05FFF" w:rsidRDefault="003440C9" w:rsidP="00F167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05FFF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49176944" w14:textId="77777777" w:rsidR="003440C9" w:rsidRPr="009A2156" w:rsidRDefault="003440C9" w:rsidP="00344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222E3683" w14:textId="5285251C" w:rsidR="003440C9" w:rsidRPr="009A2156" w:rsidRDefault="003440C9" w:rsidP="00344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9A215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COMMISSION STAFF’S </w:t>
      </w:r>
      <w:r w:rsidR="00864D6D">
        <w:rPr>
          <w:rFonts w:ascii="Times New Roman" w:eastAsia="Times New Roman" w:hAnsi="Times New Roman" w:cs="Times New Roman"/>
          <w:b/>
          <w:bCs/>
          <w:sz w:val="24"/>
          <w:szCs w:val="20"/>
        </w:rPr>
        <w:t>RECOMMENDATION ON NAME CHANGE</w:t>
      </w:r>
    </w:p>
    <w:p w14:paraId="61EE0D24" w14:textId="77777777" w:rsidR="003440C9" w:rsidRPr="009A2156" w:rsidRDefault="003440C9" w:rsidP="003440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047AF7D9" w14:textId="4B3549AF" w:rsidR="003440C9" w:rsidRPr="00A05FFF" w:rsidRDefault="003440C9" w:rsidP="007939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sz w:val="24"/>
          <w:szCs w:val="20"/>
        </w:rPr>
        <w:tab/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December 30, 2019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Nevada Special Utility District (</w:t>
      </w:r>
      <w:bookmarkStart w:id="0" w:name="_Hlk31011278"/>
      <w:r w:rsidRPr="00A05FFF">
        <w:rPr>
          <w:rFonts w:ascii="Times New Roman" w:eastAsia="Times New Roman" w:hAnsi="Times New Roman" w:cs="Times New Roman"/>
          <w:sz w:val="24"/>
          <w:szCs w:val="20"/>
        </w:rPr>
        <w:t>Nevada SUD</w:t>
      </w:r>
      <w:bookmarkEnd w:id="0"/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) filed an application to amend its water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ertificate of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onvenience and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ecessity (CCN)</w:t>
      </w:r>
      <w:r w:rsidR="00BB635C">
        <w:rPr>
          <w:rFonts w:ascii="Times New Roman" w:eastAsia="Times New Roman" w:hAnsi="Times New Roman" w:cs="Times New Roman"/>
          <w:sz w:val="24"/>
          <w:szCs w:val="24"/>
        </w:rPr>
        <w:t xml:space="preserve"> number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 12175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through the addition of service area, and to decertify portions of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certificated water service areas of Caddo Basin Special Utility District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(Caddo Basin SUD)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, Copeville Special Utility District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(Copeville SUD)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, and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City of Josephine in Collin County that will be added to Nevada SUD's existing service area. The requested service area consists of 1,377.8 acres and 14 customer connections.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Nevada SUD filed a request for a name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 xml:space="preserve">change to reflect its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conversion from a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>w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ater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upply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>c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orporation to a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pecial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>u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tility </w:t>
      </w:r>
      <w:r w:rsidR="00864D6D">
        <w:rPr>
          <w:rFonts w:ascii="Times New Roman" w:eastAsia="Times New Roman" w:hAnsi="Times New Roman" w:cs="Times New Roman"/>
          <w:sz w:val="24"/>
          <w:szCs w:val="20"/>
        </w:rPr>
        <w:t>d</w:t>
      </w:r>
      <w:r>
        <w:rPr>
          <w:rFonts w:ascii="Times New Roman" w:eastAsia="Times New Roman" w:hAnsi="Times New Roman" w:cs="Times New Roman"/>
          <w:sz w:val="24"/>
          <w:szCs w:val="20"/>
        </w:rPr>
        <w:t>istrict on March 2, 2021.</w:t>
      </w:r>
    </w:p>
    <w:p w14:paraId="7C82E42B" w14:textId="6E3B8784" w:rsidR="003440C9" w:rsidRDefault="003440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sz w:val="24"/>
          <w:szCs w:val="24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March 9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BB635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administrative law judge (ALJ) </w:t>
      </w:r>
      <w:r w:rsidR="00864D6D">
        <w:rPr>
          <w:rFonts w:ascii="Times New Roman" w:eastAsia="Times New Roman" w:hAnsi="Times New Roman" w:cs="Times New Roman"/>
          <w:sz w:val="24"/>
          <w:szCs w:val="24"/>
        </w:rPr>
        <w:t>fil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Order No.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requiring the Staff</w:t>
      </w:r>
      <w:r w:rsidR="00D86C4F">
        <w:rPr>
          <w:rFonts w:ascii="Times New Roman" w:eastAsia="Times New Roman" w:hAnsi="Times New Roman" w:cs="Times New Roman"/>
          <w:sz w:val="24"/>
          <w:szCs w:val="20"/>
        </w:rPr>
        <w:t xml:space="preserve"> (Staff)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of the Public Utility Commission of Texas (</w:t>
      </w:r>
      <w:r w:rsidR="00D86C4F">
        <w:rPr>
          <w:rFonts w:ascii="Times New Roman" w:eastAsia="Times New Roman" w:hAnsi="Times New Roman" w:cs="Times New Roman"/>
          <w:sz w:val="24"/>
          <w:szCs w:val="20"/>
        </w:rPr>
        <w:t>Commission</w:t>
      </w:r>
      <w:r>
        <w:rPr>
          <w:rFonts w:ascii="Times New Roman" w:eastAsia="Times New Roman" w:hAnsi="Times New Roman" w:cs="Times New Roman"/>
          <w:sz w:val="24"/>
          <w:szCs w:val="20"/>
        </w:rPr>
        <w:t>) to make a recommendation on the name change</w:t>
      </w:r>
      <w:r w:rsidR="00841C1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by March 24, 2021</w:t>
      </w:r>
      <w:r w:rsidR="00841C18">
        <w:rPr>
          <w:rFonts w:ascii="Times New Roman" w:eastAsia="Times New Roman" w:hAnsi="Times New Roman" w:cs="Times New Roman"/>
          <w:sz w:val="24"/>
          <w:szCs w:val="20"/>
        </w:rPr>
        <w:t>.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  Therefore, this pleading is timely filed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78497F" w14:textId="77777777" w:rsidR="003440C9" w:rsidRPr="000258C0" w:rsidRDefault="003440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A85AFC" w14:textId="133E690C" w:rsidR="003440C9" w:rsidRPr="00A05FFF" w:rsidRDefault="003440C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ab/>
        <w:t>RECOMMENDATION ON NAME CHANGE</w:t>
      </w:r>
    </w:p>
    <w:p w14:paraId="7033AF05" w14:textId="34AA04C3" w:rsidR="00D86C4F" w:rsidRDefault="00D86C4F" w:rsidP="00A615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Under 30 Texas Administrative Code (TAC) </w:t>
      </w:r>
      <w:bookmarkStart w:id="1" w:name="_Hlk57910207"/>
      <w:r w:rsidRPr="003E6B07">
        <w:rPr>
          <w:rFonts w:ascii="Times New Roman" w:hAnsi="Times New Roman" w:cs="Times New Roman"/>
          <w:sz w:val="24"/>
          <w:szCs w:val="24"/>
        </w:rPr>
        <w:t>§§</w:t>
      </w:r>
      <w:bookmarkEnd w:id="1"/>
      <w:r w:rsidR="00BB635C">
        <w:rPr>
          <w:rFonts w:ascii="Times New Roman" w:hAnsi="Times New Roman" w:cs="Times New Roman"/>
          <w:sz w:val="24"/>
          <w:szCs w:val="24"/>
        </w:rPr>
        <w:t xml:space="preserve"> </w:t>
      </w:r>
      <w:r w:rsidRPr="00E850D2">
        <w:rPr>
          <w:rFonts w:ascii="Times New Roman" w:hAnsi="Times New Roman" w:cs="Times New Roman"/>
          <w:sz w:val="24"/>
          <w:szCs w:val="24"/>
        </w:rPr>
        <w:t>293.11</w:t>
      </w:r>
      <w:r>
        <w:rPr>
          <w:rFonts w:ascii="Times New Roman" w:hAnsi="Times New Roman" w:cs="Times New Roman"/>
          <w:sz w:val="24"/>
          <w:szCs w:val="24"/>
        </w:rPr>
        <w:t>-</w:t>
      </w:r>
      <w:r w:rsidR="00864D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12 the Texas Commission on Environmental Quality (TCEQ) has the authority to grant applications for conversion to a </w:t>
      </w:r>
      <w:r w:rsidR="00864D6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pecial </w:t>
      </w:r>
      <w:r w:rsidR="00864D6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tility </w:t>
      </w:r>
      <w:r w:rsidR="00864D6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istrict. Further, once TCEQ has granted an application for a conversion to a </w:t>
      </w:r>
      <w:r w:rsidR="00864D6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pecial </w:t>
      </w:r>
      <w:r w:rsidR="00864D6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tility </w:t>
      </w:r>
      <w:r w:rsidR="00864D6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istrict, the Commission has authority under Texas Water Code (TWC) § 13.041 to reflect that conversion on maps, tariffs, and certificates issued by the Commission. On March 2, 2021</w:t>
      </w:r>
      <w:r w:rsidR="00864D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Nevada SUD provided (1) TCEQ approval of </w:t>
      </w:r>
      <w:r w:rsidR="00864D6D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conversion to a </w:t>
      </w:r>
      <w:r w:rsidR="00864D6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pecial </w:t>
      </w:r>
      <w:r w:rsidR="00864D6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tility </w:t>
      </w:r>
      <w:r w:rsidR="00864D6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istrict filed on March 13, 2015; (2) Nevada SUD’s Board Resolution voting to approve the </w:t>
      </w:r>
      <w:r w:rsidR="00A61541">
        <w:rPr>
          <w:rFonts w:ascii="Times New Roman" w:hAnsi="Times New Roman" w:cs="Times New Roman"/>
          <w:sz w:val="24"/>
          <w:szCs w:val="24"/>
        </w:rPr>
        <w:t xml:space="preserve">conversion  </w:t>
      </w:r>
      <w:r>
        <w:rPr>
          <w:rFonts w:ascii="Times New Roman" w:hAnsi="Times New Roman" w:cs="Times New Roman"/>
          <w:sz w:val="24"/>
          <w:szCs w:val="24"/>
        </w:rPr>
        <w:t xml:space="preserve">to a </w:t>
      </w:r>
      <w:r w:rsidR="00A6154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pecial </w:t>
      </w:r>
      <w:r w:rsidR="00A61541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tility </w:t>
      </w:r>
      <w:r w:rsidR="00A61541">
        <w:rPr>
          <w:rFonts w:ascii="Times New Roman" w:hAnsi="Times New Roman" w:cs="Times New Roman"/>
          <w:sz w:val="24"/>
          <w:szCs w:val="24"/>
        </w:rPr>
        <w:lastRenderedPageBreak/>
        <w:t>d</w:t>
      </w:r>
      <w:r>
        <w:rPr>
          <w:rFonts w:ascii="Times New Roman" w:hAnsi="Times New Roman" w:cs="Times New Roman"/>
          <w:sz w:val="24"/>
          <w:szCs w:val="24"/>
        </w:rPr>
        <w:t>istrict</w:t>
      </w:r>
      <w:r w:rsidR="003D4394">
        <w:rPr>
          <w:rFonts w:ascii="Times New Roman" w:hAnsi="Times New Roman" w:cs="Times New Roman"/>
          <w:sz w:val="24"/>
          <w:szCs w:val="24"/>
        </w:rPr>
        <w:t xml:space="preserve"> adopted on May 8, 2013</w:t>
      </w:r>
      <w:r>
        <w:rPr>
          <w:rFonts w:ascii="Times New Roman" w:hAnsi="Times New Roman" w:cs="Times New Roman"/>
          <w:sz w:val="24"/>
          <w:szCs w:val="24"/>
        </w:rPr>
        <w:t xml:space="preserve">; (3) </w:t>
      </w:r>
      <w:r w:rsidR="003D4394">
        <w:rPr>
          <w:rFonts w:ascii="Times New Roman" w:hAnsi="Times New Roman" w:cs="Times New Roman"/>
          <w:sz w:val="24"/>
          <w:szCs w:val="24"/>
        </w:rPr>
        <w:t xml:space="preserve">a Certificate of Termination of Nevada Water Supply Corporation </w:t>
      </w:r>
      <w:r w:rsidR="00864D6D">
        <w:rPr>
          <w:rFonts w:ascii="Times New Roman" w:hAnsi="Times New Roman" w:cs="Times New Roman"/>
          <w:sz w:val="24"/>
          <w:szCs w:val="24"/>
        </w:rPr>
        <w:t xml:space="preserve">filed </w:t>
      </w:r>
      <w:r w:rsidR="003D4394">
        <w:rPr>
          <w:rFonts w:ascii="Times New Roman" w:hAnsi="Times New Roman" w:cs="Times New Roman"/>
          <w:sz w:val="24"/>
          <w:szCs w:val="24"/>
        </w:rPr>
        <w:t xml:space="preserve">with the Texas Secretary State on March 14, 2018; </w:t>
      </w:r>
      <w:r w:rsidR="00864D6D">
        <w:rPr>
          <w:rFonts w:ascii="Times New Roman" w:hAnsi="Times New Roman" w:cs="Times New Roman"/>
          <w:sz w:val="24"/>
          <w:szCs w:val="24"/>
        </w:rPr>
        <w:t xml:space="preserve">and </w:t>
      </w:r>
      <w:r w:rsidR="003D4394">
        <w:rPr>
          <w:rFonts w:ascii="Times New Roman" w:hAnsi="Times New Roman" w:cs="Times New Roman"/>
          <w:sz w:val="24"/>
          <w:szCs w:val="24"/>
        </w:rPr>
        <w:t xml:space="preserve">(4) the election results of the Board of Directors for the newly created Nevada SUD attested to on November 12, 2015.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5508987" w14:textId="0D2D0F19" w:rsidR="003440C9" w:rsidRDefault="003D4394" w:rsidP="00A6154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  <w:t xml:space="preserve">Staff has reviewed the documentation filed by Nevada SUD regarding the conversion to a </w:t>
      </w:r>
      <w:r w:rsidR="007939D8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pecial </w:t>
      </w:r>
      <w:r w:rsidR="007939D8">
        <w:rPr>
          <w:rFonts w:ascii="Times New Roman" w:eastAsia="Times New Roman" w:hAnsi="Times New Roman" w:cs="Times New Roman"/>
          <w:sz w:val="24"/>
          <w:szCs w:val="20"/>
        </w:rPr>
        <w:t>u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tility </w:t>
      </w:r>
      <w:r w:rsidR="007939D8">
        <w:rPr>
          <w:rFonts w:ascii="Times New Roman" w:eastAsia="Times New Roman" w:hAnsi="Times New Roman" w:cs="Times New Roman"/>
          <w:sz w:val="24"/>
          <w:szCs w:val="20"/>
        </w:rPr>
        <w:t>d</w:t>
      </w:r>
      <w:r>
        <w:rPr>
          <w:rFonts w:ascii="Times New Roman" w:eastAsia="Times New Roman" w:hAnsi="Times New Roman" w:cs="Times New Roman"/>
          <w:sz w:val="24"/>
          <w:szCs w:val="20"/>
        </w:rPr>
        <w:t>istrict</w:t>
      </w:r>
      <w:r w:rsidR="007939D8">
        <w:rPr>
          <w:rFonts w:ascii="Times New Roman" w:eastAsia="Times New Roman" w:hAnsi="Times New Roman" w:cs="Times New Roman"/>
          <w:sz w:val="24"/>
          <w:szCs w:val="20"/>
        </w:rPr>
        <w:t>,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and as supported by the attached memorandum of Tracy Montes, Infrastructure Division, recommends approval of the name change from </w:t>
      </w:r>
      <w:r w:rsidR="007939D8">
        <w:rPr>
          <w:rFonts w:ascii="Times New Roman" w:eastAsia="Times New Roman" w:hAnsi="Times New Roman" w:cs="Times New Roman"/>
          <w:sz w:val="24"/>
          <w:szCs w:val="20"/>
        </w:rPr>
        <w:t xml:space="preserve">Nevada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Water Supply Corporation to </w:t>
      </w:r>
      <w:r w:rsidR="007939D8">
        <w:rPr>
          <w:rFonts w:ascii="Times New Roman" w:eastAsia="Times New Roman" w:hAnsi="Times New Roman" w:cs="Times New Roman"/>
          <w:sz w:val="24"/>
          <w:szCs w:val="20"/>
        </w:rPr>
        <w:t xml:space="preserve">Nevada </w:t>
      </w:r>
      <w:r>
        <w:rPr>
          <w:rFonts w:ascii="Times New Roman" w:eastAsia="Times New Roman" w:hAnsi="Times New Roman" w:cs="Times New Roman"/>
          <w:sz w:val="24"/>
          <w:szCs w:val="20"/>
        </w:rPr>
        <w:t>Special Utility District</w:t>
      </w:r>
      <w:r w:rsidR="00A61541">
        <w:rPr>
          <w:rFonts w:ascii="Times New Roman" w:eastAsia="Times New Roman" w:hAnsi="Times New Roman" w:cs="Times New Roman"/>
          <w:sz w:val="24"/>
          <w:szCs w:val="20"/>
        </w:rPr>
        <w:t xml:space="preserve"> consistent with the conversion</w:t>
      </w:r>
      <w:r>
        <w:rPr>
          <w:rFonts w:ascii="Times New Roman" w:eastAsia="Times New Roman" w:hAnsi="Times New Roman" w:cs="Times New Roman"/>
          <w:sz w:val="24"/>
          <w:szCs w:val="20"/>
        </w:rPr>
        <w:t>. This name change, if approved, will be reflected on the final map, tariff, and certification in this docket.</w:t>
      </w:r>
    </w:p>
    <w:p w14:paraId="07EE1D84" w14:textId="77777777" w:rsidR="003D4394" w:rsidRPr="00A05FFF" w:rsidRDefault="003D439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DB8CAAC" w14:textId="77777777" w:rsidR="003440C9" w:rsidRPr="00A05FFF" w:rsidRDefault="003440C9" w:rsidP="007939D8">
      <w:pPr>
        <w:keepNext/>
        <w:numPr>
          <w:ilvl w:val="0"/>
          <w:numId w:val="1"/>
        </w:numPr>
        <w:autoSpaceDN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05FF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45441608" w14:textId="77777777" w:rsidR="003440C9" w:rsidRPr="00A05FFF" w:rsidRDefault="003440C9" w:rsidP="007939D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For the reasons stated above, Staff respectfully requests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an order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be issued 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consistent with the foregoing request.</w:t>
      </w:r>
    </w:p>
    <w:p w14:paraId="593FC306" w14:textId="77777777" w:rsidR="003440C9" w:rsidRDefault="003440C9" w:rsidP="0034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E29AB52" w14:textId="0C51FFC2" w:rsidR="003440C9" w:rsidRPr="00354E52" w:rsidRDefault="003440C9" w:rsidP="0034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22871">
        <w:rPr>
          <w:rFonts w:ascii="Times New Roman" w:eastAsia="Times New Roman" w:hAnsi="Times New Roman" w:cs="Times New Roman"/>
          <w:noProof/>
          <w:sz w:val="24"/>
          <w:szCs w:val="24"/>
        </w:rPr>
        <w:t>March 24, 2021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F9E6971" w14:textId="77777777" w:rsidR="003440C9" w:rsidRPr="00354E52" w:rsidRDefault="003440C9" w:rsidP="0034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B3FE93F" w14:textId="77777777" w:rsidR="003440C9" w:rsidRPr="00354E52" w:rsidRDefault="003440C9" w:rsidP="0034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DE3DD84" w14:textId="77777777" w:rsidR="003440C9" w:rsidRPr="00354E52" w:rsidRDefault="003440C9" w:rsidP="003440C9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29B603AC" w14:textId="77777777" w:rsidR="003440C9" w:rsidRPr="00354E52" w:rsidRDefault="003440C9" w:rsidP="003440C9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46B7948E" w14:textId="77777777" w:rsidR="003440C9" w:rsidRPr="00354E52" w:rsidRDefault="003440C9" w:rsidP="003440C9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CAF8D6" w14:textId="77777777" w:rsidR="003440C9" w:rsidRPr="00354E52" w:rsidRDefault="003440C9" w:rsidP="003440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04B8D6C7" w14:textId="77777777" w:rsidR="003440C9" w:rsidRPr="00354E52" w:rsidRDefault="003440C9" w:rsidP="003440C9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42144A23" w14:textId="77777777" w:rsidR="003440C9" w:rsidRPr="00354E52" w:rsidRDefault="003440C9" w:rsidP="003440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F6D033F" w14:textId="77777777" w:rsidR="003440C9" w:rsidRPr="00354E52" w:rsidRDefault="003440C9" w:rsidP="003440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2" w:name="_Hlk23239586"/>
      <w:r w:rsidRPr="00354E52">
        <w:rPr>
          <w:rFonts w:ascii="Times New Roman" w:eastAsia="Times New Roman" w:hAnsi="Times New Roman" w:cs="Times New Roman"/>
          <w:sz w:val="24"/>
          <w:szCs w:val="20"/>
        </w:rPr>
        <w:t>Heath D. Armstrong</w:t>
      </w:r>
      <w:bookmarkEnd w:id="2"/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34225C42" w14:textId="77777777" w:rsidR="003440C9" w:rsidRPr="00354E52" w:rsidRDefault="003440C9" w:rsidP="003440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253A17AF" w14:textId="77777777" w:rsidR="003440C9" w:rsidRPr="00354E52" w:rsidRDefault="003440C9" w:rsidP="003440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0AB67E5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ABD956F" w14:textId="6A9A1A48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="00841C18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261A839D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6237F207" w14:textId="77777777" w:rsidR="003440C9" w:rsidRPr="00354E52" w:rsidRDefault="003440C9" w:rsidP="003440C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174CE823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7C724846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474BA329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3BBF2DF1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30524C6B" w14:textId="77777777" w:rsidR="003440C9" w:rsidRPr="00354E52" w:rsidRDefault="003440C9" w:rsidP="003440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A62CB31" w14:textId="31E93AA7" w:rsidR="003D4394" w:rsidRDefault="003440C9" w:rsidP="00A61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2E0B55AB" w14:textId="77777777" w:rsidR="00841C18" w:rsidRDefault="00841C18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90E377D" w14:textId="77777777" w:rsidR="00841C18" w:rsidRDefault="00841C18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4EB4D0A" w14:textId="77777777" w:rsidR="00841C18" w:rsidRDefault="00841C18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A3652CE" w14:textId="5173720D" w:rsidR="003440C9" w:rsidRPr="00354E52" w:rsidRDefault="003440C9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503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99</w:t>
      </w:r>
    </w:p>
    <w:p w14:paraId="711395C7" w14:textId="77777777" w:rsidR="003440C9" w:rsidRPr="00354E52" w:rsidRDefault="003440C9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1765F78B" w14:textId="77777777" w:rsidR="003440C9" w:rsidRPr="00354E52" w:rsidRDefault="003440C9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DD659E6" w14:textId="77777777" w:rsidR="003440C9" w:rsidRPr="00354E52" w:rsidRDefault="003440C9" w:rsidP="00344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43B48E" w14:textId="7450B9E8" w:rsidR="003440C9" w:rsidRPr="00354E52" w:rsidRDefault="003440C9" w:rsidP="003440C9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22871">
        <w:rPr>
          <w:rFonts w:ascii="Times New Roman" w:eastAsia="Times New Roman" w:hAnsi="Times New Roman" w:cs="Times New Roman"/>
          <w:noProof/>
          <w:sz w:val="24"/>
          <w:szCs w:val="24"/>
        </w:rPr>
        <w:t>March 24, 2021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377289EC" w14:textId="77777777" w:rsidR="003440C9" w:rsidRPr="00354E52" w:rsidRDefault="003440C9" w:rsidP="003440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21F083" w14:textId="7BE0B627" w:rsidR="003440C9" w:rsidRPr="00354E52" w:rsidRDefault="00841C18" w:rsidP="003440C9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711499E5" w14:textId="77777777" w:rsidR="003440C9" w:rsidRDefault="003440C9" w:rsidP="003440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3E60CAE5" w14:textId="77777777" w:rsidR="003440C9" w:rsidRDefault="003440C9" w:rsidP="003440C9"/>
    <w:p w14:paraId="391DC071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9FA12" w14:textId="77777777" w:rsidR="00F273A4" w:rsidRDefault="00F273A4" w:rsidP="003440C9">
      <w:pPr>
        <w:spacing w:after="0" w:line="240" w:lineRule="auto"/>
      </w:pPr>
      <w:r>
        <w:separator/>
      </w:r>
    </w:p>
  </w:endnote>
  <w:endnote w:type="continuationSeparator" w:id="0">
    <w:p w14:paraId="43833B6C" w14:textId="77777777" w:rsidR="00F273A4" w:rsidRDefault="00F273A4" w:rsidP="00344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39A21" w14:textId="77777777" w:rsidR="00F273A4" w:rsidRDefault="00F273A4" w:rsidP="003440C9">
      <w:pPr>
        <w:spacing w:after="0" w:line="240" w:lineRule="auto"/>
      </w:pPr>
      <w:r>
        <w:separator/>
      </w:r>
    </w:p>
  </w:footnote>
  <w:footnote w:type="continuationSeparator" w:id="0">
    <w:p w14:paraId="7843229A" w14:textId="77777777" w:rsidR="00F273A4" w:rsidRDefault="00F273A4" w:rsidP="00344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A7C6B"/>
    <w:multiLevelType w:val="hybridMultilevel"/>
    <w:tmpl w:val="8E32AC0A"/>
    <w:lvl w:ilvl="0" w:tplc="6DCA580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0C9"/>
    <w:rsid w:val="00001A5B"/>
    <w:rsid w:val="000600F6"/>
    <w:rsid w:val="00067ED3"/>
    <w:rsid w:val="000D1115"/>
    <w:rsid w:val="000E4B30"/>
    <w:rsid w:val="001677DE"/>
    <w:rsid w:val="0020653B"/>
    <w:rsid w:val="00212887"/>
    <w:rsid w:val="002B7EB2"/>
    <w:rsid w:val="00341EBB"/>
    <w:rsid w:val="003440C9"/>
    <w:rsid w:val="003A46EE"/>
    <w:rsid w:val="003D4394"/>
    <w:rsid w:val="003E3A30"/>
    <w:rsid w:val="003F508A"/>
    <w:rsid w:val="00454E18"/>
    <w:rsid w:val="004E0304"/>
    <w:rsid w:val="00517784"/>
    <w:rsid w:val="005D44CE"/>
    <w:rsid w:val="006033D2"/>
    <w:rsid w:val="00671E8D"/>
    <w:rsid w:val="00674E0E"/>
    <w:rsid w:val="006C2A0B"/>
    <w:rsid w:val="007939D8"/>
    <w:rsid w:val="007D68A3"/>
    <w:rsid w:val="007E3A96"/>
    <w:rsid w:val="00822871"/>
    <w:rsid w:val="00841C18"/>
    <w:rsid w:val="008549F3"/>
    <w:rsid w:val="00864D6D"/>
    <w:rsid w:val="008A02D3"/>
    <w:rsid w:val="008D1B7F"/>
    <w:rsid w:val="009603B2"/>
    <w:rsid w:val="009623CB"/>
    <w:rsid w:val="009F0EE9"/>
    <w:rsid w:val="00A4028D"/>
    <w:rsid w:val="00A61541"/>
    <w:rsid w:val="00AB576A"/>
    <w:rsid w:val="00B03BFA"/>
    <w:rsid w:val="00B71959"/>
    <w:rsid w:val="00BB635C"/>
    <w:rsid w:val="00BD311E"/>
    <w:rsid w:val="00BE1C4E"/>
    <w:rsid w:val="00C615C6"/>
    <w:rsid w:val="00CD0EB5"/>
    <w:rsid w:val="00D1427D"/>
    <w:rsid w:val="00D67A6E"/>
    <w:rsid w:val="00D86C4F"/>
    <w:rsid w:val="00DA5CF6"/>
    <w:rsid w:val="00DB2D08"/>
    <w:rsid w:val="00E95477"/>
    <w:rsid w:val="00F17459"/>
    <w:rsid w:val="00F273A4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D2BC2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59"/>
    <w:rsid w:val="003440C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440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40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40C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2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4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6EE"/>
  </w:style>
  <w:style w:type="paragraph" w:styleId="Footer">
    <w:name w:val="footer"/>
    <w:basedOn w:val="Normal"/>
    <w:link w:val="FooterChar"/>
    <w:uiPriority w:val="99"/>
    <w:unhideWhenUsed/>
    <w:rsid w:val="003A4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2021-03-23T16:17:00Z</dcterms:created>
  <dcterms:modified xsi:type="dcterms:W3CDTF">2021-03-24T14:11:00Z</dcterms:modified>
</cp:coreProperties>
</file>